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71" w:rsidRPr="002978A4" w:rsidRDefault="007E6071" w:rsidP="002978A4">
      <w:pPr>
        <w:numPr>
          <w:ilvl w:val="0"/>
          <w:numId w:val="3"/>
        </w:numPr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978A4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Do the three top preferences in the score fit with your own feelings about your learning preferences? </w:t>
      </w:r>
    </w:p>
    <w:p w:rsidR="007E6071" w:rsidRPr="007E6071" w:rsidRDefault="002978A4" w:rsidP="007E6071">
      <w:pPr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From the questionnaire three </w:t>
      </w:r>
      <w:r w:rsidRPr="007E6071">
        <w:rPr>
          <w:rFonts w:ascii="Times New Roman" w:hAnsi="Times New Roman"/>
          <w:color w:val="auto"/>
          <w:sz w:val="24"/>
          <w:szCs w:val="24"/>
          <w:lang w:val="en-US"/>
        </w:rPr>
        <w:t>of</w:t>
      </w:r>
      <w:r w:rsidR="007E6071" w:rsidRPr="007E6071">
        <w:rPr>
          <w:rFonts w:ascii="Times New Roman" w:hAnsi="Times New Roman"/>
          <w:color w:val="auto"/>
          <w:sz w:val="24"/>
          <w:szCs w:val="24"/>
          <w:lang w:val="en-US"/>
        </w:rPr>
        <w:t xml:space="preserve"> the learning styles (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visual, logical and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en-US"/>
        </w:rPr>
        <w:t>Kinesthetic</w:t>
      </w:r>
      <w:proofErr w:type="gramEnd"/>
      <w:r>
        <w:rPr>
          <w:rFonts w:ascii="Times New Roman" w:hAnsi="Times New Roman"/>
          <w:color w:val="auto"/>
          <w:sz w:val="24"/>
          <w:szCs w:val="24"/>
          <w:lang w:val="en-US"/>
        </w:rPr>
        <w:t>)</w:t>
      </w:r>
      <w:r w:rsidR="007E6071" w:rsidRPr="007E607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were true reflection of kind of learner I am. Three top preferences fit my learning references</w:t>
      </w:r>
    </w:p>
    <w:p w:rsidR="002978A4" w:rsidRDefault="002978A4" w:rsidP="007E6071">
      <w:pPr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E6071" w:rsidRDefault="007E6071" w:rsidP="002978A4">
      <w:pPr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  <w:lang w:val="en-US"/>
        </w:rPr>
      </w:pPr>
      <w:r w:rsidRPr="0075089A">
        <w:rPr>
          <w:rFonts w:ascii="Times New Roman" w:hAnsi="Times New Roman"/>
          <w:color w:val="auto"/>
          <w:sz w:val="24"/>
          <w:szCs w:val="24"/>
          <w:lang w:val="en-US"/>
        </w:rPr>
        <w:t xml:space="preserve"> How </w:t>
      </w:r>
      <w:r w:rsidRPr="002978A4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might an understanding of the difference learning styles be helpful in your course? </w:t>
      </w:r>
    </w:p>
    <w:p w:rsidR="007E6071" w:rsidRDefault="002978A4" w:rsidP="001A3688">
      <w:pPr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The understanding is important because learners are unique and have different abilities, attitudes and preferences. In process of teaching there is a need to vary learning activities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en-US"/>
        </w:rPr>
        <w:t>and  resources</w:t>
      </w:r>
      <w:proofErr w:type="gramEnd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to cater for various types of learners. </w:t>
      </w:r>
    </w:p>
    <w:p w:rsidR="007E6071" w:rsidRPr="0075089A" w:rsidRDefault="007E6071" w:rsidP="007E6071">
      <w:pPr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E6071" w:rsidRPr="002978A4" w:rsidRDefault="007E6071" w:rsidP="002978A4">
      <w:pPr>
        <w:numPr>
          <w:ilvl w:val="0"/>
          <w:numId w:val="3"/>
        </w:numPr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978A4">
        <w:rPr>
          <w:rFonts w:ascii="Times New Roman" w:hAnsi="Times New Roman"/>
          <w:b/>
          <w:color w:val="auto"/>
          <w:sz w:val="24"/>
          <w:szCs w:val="24"/>
          <w:lang w:val="en-US"/>
        </w:rPr>
        <w:t>To what extent are the learning resources</w:t>
      </w:r>
      <w:proofErr w:type="gramStart"/>
      <w:r w:rsidRPr="002978A4">
        <w:rPr>
          <w:rFonts w:ascii="Times New Roman" w:hAnsi="Times New Roman"/>
          <w:b/>
          <w:color w:val="auto"/>
          <w:sz w:val="24"/>
          <w:szCs w:val="24"/>
          <w:lang w:val="en-US"/>
        </w:rPr>
        <w:t>  in</w:t>
      </w:r>
      <w:proofErr w:type="gramEnd"/>
      <w:r w:rsidRPr="002978A4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your course  reflecting the range of learning styles?  </w:t>
      </w:r>
    </w:p>
    <w:p w:rsidR="007E6071" w:rsidRDefault="007E6071" w:rsidP="007E6071">
      <w:pPr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E6071" w:rsidRPr="0075089A" w:rsidRDefault="00D67B47" w:rsidP="007E6071">
      <w:pPr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To some extent I have used various resources to cater for learner with varied learning style. However, there is need to improve with this knowledge of other learning styles. </w:t>
      </w:r>
    </w:p>
    <w:p w:rsidR="007E6071" w:rsidRDefault="007E6071" w:rsidP="002978A4">
      <w:pPr>
        <w:numPr>
          <w:ilvl w:val="0"/>
          <w:numId w:val="3"/>
        </w:numPr>
        <w:rPr>
          <w:rFonts w:ascii="Times New Roman" w:hAnsi="Symbol"/>
          <w:b/>
          <w:color w:val="auto"/>
          <w:sz w:val="24"/>
          <w:szCs w:val="24"/>
          <w:lang w:val="en-US"/>
        </w:rPr>
      </w:pPr>
      <w:r w:rsidRPr="002978A4">
        <w:rPr>
          <w:rFonts w:ascii="Times New Roman" w:hAnsi="Symbol"/>
          <w:b/>
          <w:color w:val="auto"/>
          <w:sz w:val="24"/>
          <w:szCs w:val="24"/>
          <w:lang w:val="en-US"/>
        </w:rPr>
        <w:t>Where are the gaps?</w:t>
      </w:r>
    </w:p>
    <w:p w:rsidR="00D67B47" w:rsidRPr="00D67B47" w:rsidRDefault="00D67B47" w:rsidP="00D67B47">
      <w:pPr>
        <w:ind w:left="720"/>
        <w:rPr>
          <w:rFonts w:ascii="Times New Roman" w:hAnsi="Symbol"/>
          <w:color w:val="auto"/>
          <w:sz w:val="24"/>
          <w:szCs w:val="24"/>
          <w:lang w:val="en-US"/>
        </w:rPr>
      </w:pPr>
      <w:r w:rsidRPr="00D67B47">
        <w:rPr>
          <w:rFonts w:ascii="Times New Roman" w:hAnsi="Symbol"/>
          <w:color w:val="auto"/>
          <w:sz w:val="24"/>
          <w:szCs w:val="24"/>
          <w:lang w:val="en-US"/>
        </w:rPr>
        <w:t xml:space="preserve">The following are some challenges faced: time, inadequate resources, </w:t>
      </w:r>
      <w:proofErr w:type="gramStart"/>
      <w:r w:rsidRPr="00D67B47">
        <w:rPr>
          <w:rFonts w:ascii="Times New Roman" w:hAnsi="Symbol"/>
          <w:color w:val="auto"/>
          <w:sz w:val="24"/>
          <w:szCs w:val="24"/>
          <w:lang w:val="en-US"/>
        </w:rPr>
        <w:t>large</w:t>
      </w:r>
      <w:proofErr w:type="gramEnd"/>
      <w:r w:rsidRPr="00D67B47">
        <w:rPr>
          <w:rFonts w:ascii="Times New Roman" w:hAnsi="Symbol"/>
          <w:color w:val="auto"/>
          <w:sz w:val="24"/>
          <w:szCs w:val="24"/>
          <w:lang w:val="en-US"/>
        </w:rPr>
        <w:t xml:space="preserve"> enrolments </w:t>
      </w:r>
    </w:p>
    <w:p w:rsidR="00233C23" w:rsidRDefault="00233C23"/>
    <w:sectPr w:rsidR="00233C23" w:rsidSect="0023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8E3"/>
    <w:multiLevelType w:val="hybridMultilevel"/>
    <w:tmpl w:val="558C645C"/>
    <w:lvl w:ilvl="0" w:tplc="8F2ACF4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00FD"/>
    <w:multiLevelType w:val="hybridMultilevel"/>
    <w:tmpl w:val="4DB20BA2"/>
    <w:lvl w:ilvl="0" w:tplc="7E7CB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A2BCC"/>
    <w:multiLevelType w:val="hybridMultilevel"/>
    <w:tmpl w:val="DC66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E6071"/>
    <w:rsid w:val="001A3688"/>
    <w:rsid w:val="00233C23"/>
    <w:rsid w:val="002978A4"/>
    <w:rsid w:val="00346708"/>
    <w:rsid w:val="007B11E7"/>
    <w:rsid w:val="007E6071"/>
    <w:rsid w:val="00CF364C"/>
    <w:rsid w:val="00D6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71"/>
    <w:rPr>
      <w:rFonts w:ascii="Arial" w:eastAsia="Times New Roman" w:hAnsi="Arial"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admin</cp:lastModifiedBy>
  <cp:revision>2</cp:revision>
  <dcterms:created xsi:type="dcterms:W3CDTF">2016-06-27T08:26:00Z</dcterms:created>
  <dcterms:modified xsi:type="dcterms:W3CDTF">2016-06-27T08:26:00Z</dcterms:modified>
</cp:coreProperties>
</file>